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98" w:rsidRPr="00981107" w:rsidRDefault="00FE6098" w:rsidP="00FE60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E6098" w:rsidRPr="00981107" w:rsidRDefault="00244857" w:rsidP="00FE60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>к</w:t>
      </w:r>
      <w:r w:rsidR="00FE6098" w:rsidRPr="00981107">
        <w:rPr>
          <w:rFonts w:ascii="Times New Roman" w:hAnsi="Times New Roman" w:cs="Times New Roman"/>
          <w:sz w:val="28"/>
          <w:szCs w:val="28"/>
        </w:rPr>
        <w:t xml:space="preserve"> </w:t>
      </w:r>
      <w:r w:rsidRPr="00981107">
        <w:rPr>
          <w:rFonts w:ascii="Times New Roman" w:hAnsi="Times New Roman" w:cs="Times New Roman"/>
          <w:sz w:val="28"/>
          <w:szCs w:val="28"/>
        </w:rPr>
        <w:t>п</w:t>
      </w:r>
      <w:r w:rsidR="00981107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FE6098" w:rsidRPr="00981107" w:rsidRDefault="00FE6098" w:rsidP="00FE60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CE413E" w:rsidRPr="0098110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E6098" w:rsidRPr="00981107" w:rsidRDefault="00FE6098" w:rsidP="00FE60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1107">
        <w:rPr>
          <w:rFonts w:ascii="Times New Roman" w:hAnsi="Times New Roman" w:cs="Times New Roman"/>
          <w:sz w:val="28"/>
          <w:szCs w:val="28"/>
        </w:rPr>
        <w:t xml:space="preserve"> от </w:t>
      </w:r>
      <w:r w:rsidR="00FF6142">
        <w:rPr>
          <w:rFonts w:ascii="Times New Roman" w:hAnsi="Times New Roman" w:cs="Times New Roman"/>
          <w:sz w:val="28"/>
          <w:szCs w:val="28"/>
        </w:rPr>
        <w:t>02.06.2021</w:t>
      </w:r>
      <w:r w:rsidR="008C67D5">
        <w:rPr>
          <w:rFonts w:ascii="Times New Roman" w:hAnsi="Times New Roman" w:cs="Times New Roman"/>
          <w:sz w:val="28"/>
          <w:szCs w:val="28"/>
        </w:rPr>
        <w:t xml:space="preserve"> </w:t>
      </w:r>
      <w:r w:rsidRPr="00981107">
        <w:rPr>
          <w:rFonts w:ascii="Times New Roman" w:hAnsi="Times New Roman" w:cs="Times New Roman"/>
          <w:sz w:val="28"/>
          <w:szCs w:val="28"/>
        </w:rPr>
        <w:t>№</w:t>
      </w:r>
      <w:r w:rsidR="00FF6142">
        <w:rPr>
          <w:rFonts w:ascii="Times New Roman" w:hAnsi="Times New Roman" w:cs="Times New Roman"/>
          <w:sz w:val="28"/>
          <w:szCs w:val="28"/>
        </w:rPr>
        <w:t>5645</w:t>
      </w:r>
      <w:bookmarkStart w:id="0" w:name="_GoBack"/>
      <w:bookmarkEnd w:id="0"/>
    </w:p>
    <w:p w:rsidR="00FE6098" w:rsidRPr="00B31214" w:rsidRDefault="00FE6098" w:rsidP="00FE6098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sz w:val="28"/>
          <w:szCs w:val="28"/>
        </w:rPr>
      </w:pPr>
    </w:p>
    <w:p w:rsidR="00FE6098" w:rsidRPr="00B31214" w:rsidRDefault="00FE6098" w:rsidP="00FE6098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sz w:val="28"/>
          <w:szCs w:val="28"/>
        </w:rPr>
      </w:pPr>
    </w:p>
    <w:p w:rsidR="00FE6098" w:rsidRPr="00B31214" w:rsidRDefault="00FE6098" w:rsidP="00FE6098">
      <w:pPr>
        <w:jc w:val="center"/>
        <w:rPr>
          <w:sz w:val="28"/>
          <w:szCs w:val="28"/>
        </w:rPr>
      </w:pPr>
      <w:r w:rsidRPr="00B31214">
        <w:rPr>
          <w:sz w:val="28"/>
          <w:szCs w:val="28"/>
        </w:rPr>
        <w:t xml:space="preserve">ПОРЯДОК </w:t>
      </w:r>
    </w:p>
    <w:p w:rsidR="00FE6098" w:rsidRPr="00B31214" w:rsidRDefault="000A1431" w:rsidP="00FE6098">
      <w:pPr>
        <w:jc w:val="center"/>
        <w:rPr>
          <w:b/>
          <w:sz w:val="28"/>
          <w:szCs w:val="28"/>
        </w:rPr>
      </w:pPr>
      <w:r w:rsidRPr="000A1431">
        <w:rPr>
          <w:sz w:val="28"/>
          <w:szCs w:val="28"/>
        </w:rPr>
        <w:t>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FE6098" w:rsidRPr="00B31214" w:rsidRDefault="00FE6098" w:rsidP="00FE6098">
      <w:pPr>
        <w:jc w:val="both"/>
        <w:rPr>
          <w:b/>
          <w:sz w:val="28"/>
          <w:szCs w:val="28"/>
        </w:rPr>
      </w:pPr>
    </w:p>
    <w:p w:rsidR="00FE6098" w:rsidRPr="00B31214" w:rsidRDefault="00FE6098" w:rsidP="00FE6098">
      <w:pPr>
        <w:jc w:val="both"/>
        <w:rPr>
          <w:b/>
          <w:sz w:val="28"/>
          <w:szCs w:val="28"/>
        </w:rPr>
      </w:pPr>
    </w:p>
    <w:p w:rsidR="00FE6098" w:rsidRDefault="00FE6098" w:rsidP="003D311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31214">
        <w:rPr>
          <w:rFonts w:ascii="Times New Roman" w:hAnsi="Times New Roman"/>
          <w:sz w:val="28"/>
          <w:szCs w:val="28"/>
        </w:rPr>
        <w:t xml:space="preserve">1. </w:t>
      </w:r>
      <w:r w:rsidR="000A1431" w:rsidRPr="000A1431">
        <w:rPr>
          <w:rFonts w:ascii="Times New Roman" w:hAnsi="Times New Roman"/>
          <w:sz w:val="28"/>
          <w:szCs w:val="28"/>
        </w:rPr>
        <w:t>Настоящий Порядок устанавливает правила определения расстояний от организаций и (или) объектов, на территориях которых не допускается розничная продажа алкогольной продукции, до границ, прилегающих к ним территорий на территории</w:t>
      </w:r>
      <w:r w:rsidRPr="00B31214">
        <w:rPr>
          <w:rFonts w:ascii="Times New Roman" w:hAnsi="Times New Roman"/>
          <w:sz w:val="28"/>
          <w:szCs w:val="28"/>
        </w:rPr>
        <w:t xml:space="preserve"> Раменского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CE413E" w:rsidRPr="00CE413E">
        <w:rPr>
          <w:rFonts w:ascii="Times New Roman" w:hAnsi="Times New Roman"/>
          <w:sz w:val="28"/>
          <w:szCs w:val="28"/>
        </w:rPr>
        <w:t>городского округа</w:t>
      </w:r>
      <w:r w:rsidRPr="00B31214">
        <w:rPr>
          <w:rFonts w:ascii="Times New Roman" w:hAnsi="Times New Roman"/>
          <w:sz w:val="28"/>
          <w:szCs w:val="28"/>
        </w:rPr>
        <w:t>.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2. В настоящем Порядке используются следующие понятия: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2.1.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 Порядка; </w:t>
      </w:r>
    </w:p>
    <w:p w:rsid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2.2.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 которые зарегистрированы в установленном порядке.</w:t>
      </w:r>
    </w:p>
    <w:p w:rsidR="00434E3D" w:rsidRPr="000A1431" w:rsidRDefault="00434E3D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 «Торговый центр» - совокупность торговых предприятий и/или предприятий по оказанию услуг, реализующих универсальный ассортимент товаров и услуг, расположенных на определенной территории, спланированных, построенных и управляемых как единое целое и предоставляющих в границах своей территории стоянку для автомашин.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0A1431" w:rsidRPr="000A1431" w:rsidRDefault="000A1431" w:rsidP="000A1431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0A1431" w:rsidRPr="000A1431" w:rsidRDefault="000A1431" w:rsidP="000A1431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3.2. 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</w:p>
    <w:p w:rsidR="000A1431" w:rsidRPr="000A1431" w:rsidRDefault="000A1431" w:rsidP="000A1431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3.3. 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</w:t>
      </w:r>
      <w:r w:rsidRPr="000A1431">
        <w:rPr>
          <w:rFonts w:eastAsia="Calibri"/>
          <w:sz w:val="28"/>
          <w:szCs w:val="28"/>
          <w:lang w:eastAsia="en-US"/>
        </w:rPr>
        <w:lastRenderedPageBreak/>
        <w:t>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:rsidR="000A1431" w:rsidRPr="000A1431" w:rsidRDefault="000A1431" w:rsidP="000A1431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3.4. Спортивных сооружений;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3.5. 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3.6. Вокзалов, аэропортов;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3.7.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</w:t>
      </w:r>
      <w:r w:rsidR="00AA79C1">
        <w:rPr>
          <w:rFonts w:eastAsia="Calibri"/>
          <w:sz w:val="28"/>
          <w:szCs w:val="28"/>
          <w:lang w:eastAsia="en-US"/>
        </w:rPr>
        <w:t>ительством Российской Федерации.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4. При наличии обособленной территор</w:t>
      </w:r>
      <w:proofErr w:type="gramStart"/>
      <w:r w:rsidRPr="000A1431">
        <w:rPr>
          <w:rFonts w:eastAsia="Calibri"/>
          <w:sz w:val="28"/>
          <w:szCs w:val="28"/>
          <w:lang w:eastAsia="en-US"/>
        </w:rPr>
        <w:t>ии у о</w:t>
      </w:r>
      <w:proofErr w:type="gramEnd"/>
      <w:r w:rsidRPr="000A1431">
        <w:rPr>
          <w:rFonts w:eastAsia="Calibri"/>
          <w:sz w:val="28"/>
          <w:szCs w:val="28"/>
          <w:lang w:eastAsia="en-US"/>
        </w:rPr>
        <w:t>бъектов, указанных в пункте 3 настоящего Порядка,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 на обособленную территорию объекта, указанного в пункте 3 настоящего Порядка.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5.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на расстоянии </w:t>
      </w:r>
      <w:proofErr w:type="gramStart"/>
      <w:r w:rsidRPr="000A1431">
        <w:rPr>
          <w:rFonts w:eastAsia="Calibri"/>
          <w:sz w:val="28"/>
          <w:szCs w:val="28"/>
          <w:lang w:eastAsia="en-US"/>
        </w:rPr>
        <w:t>от</w:t>
      </w:r>
      <w:proofErr w:type="gramEnd"/>
      <w:r w:rsidRPr="000A1431">
        <w:rPr>
          <w:rFonts w:eastAsia="Calibri"/>
          <w:sz w:val="28"/>
          <w:szCs w:val="28"/>
          <w:lang w:eastAsia="en-US"/>
        </w:rPr>
        <w:t>: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5.1. </w:t>
      </w:r>
      <w:proofErr w:type="gramStart"/>
      <w:r w:rsidRPr="000A1431">
        <w:rPr>
          <w:rFonts w:eastAsia="Calibri"/>
          <w:sz w:val="28"/>
          <w:szCs w:val="28"/>
          <w:lang w:eastAsia="en-US"/>
        </w:rPr>
        <w:t xml:space="preserve">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– </w:t>
      </w:r>
      <w:r>
        <w:rPr>
          <w:rFonts w:eastAsia="Calibri"/>
          <w:sz w:val="28"/>
          <w:szCs w:val="28"/>
          <w:lang w:eastAsia="en-US"/>
        </w:rPr>
        <w:t xml:space="preserve">50 </w:t>
      </w:r>
      <w:r w:rsidRPr="000A1431">
        <w:rPr>
          <w:rFonts w:eastAsia="Calibri"/>
          <w:sz w:val="28"/>
          <w:szCs w:val="28"/>
          <w:lang w:eastAsia="en-US"/>
        </w:rPr>
        <w:t>метров;</w:t>
      </w:r>
      <w:proofErr w:type="gramEnd"/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5.2. </w:t>
      </w:r>
      <w:proofErr w:type="gramStart"/>
      <w:r w:rsidRPr="000A1431">
        <w:rPr>
          <w:rFonts w:eastAsia="Calibri"/>
          <w:sz w:val="28"/>
          <w:szCs w:val="28"/>
          <w:lang w:eastAsia="en-US"/>
        </w:rPr>
        <w:t xml:space="preserve">Зданий, строений, сооружений, помещений, находящихся во владении и (или) пользовании организаций, осуществляющих обучение несовершеннолетних – </w:t>
      </w:r>
      <w:r>
        <w:rPr>
          <w:rFonts w:eastAsia="Calibri"/>
          <w:sz w:val="28"/>
          <w:szCs w:val="28"/>
          <w:lang w:eastAsia="en-US"/>
        </w:rPr>
        <w:t xml:space="preserve">50 </w:t>
      </w:r>
      <w:r w:rsidRPr="000A1431">
        <w:rPr>
          <w:rFonts w:eastAsia="Calibri"/>
          <w:sz w:val="28"/>
          <w:szCs w:val="28"/>
          <w:lang w:eastAsia="en-US"/>
        </w:rPr>
        <w:t>метров;</w:t>
      </w:r>
      <w:proofErr w:type="gramEnd"/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5.3. </w:t>
      </w:r>
      <w:proofErr w:type="gramStart"/>
      <w:r w:rsidRPr="000A1431">
        <w:rPr>
          <w:rFonts w:eastAsia="Calibri"/>
          <w:sz w:val="28"/>
          <w:szCs w:val="28"/>
          <w:lang w:eastAsia="en-US"/>
        </w:rPr>
        <w:t xml:space="preserve">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– </w:t>
      </w:r>
      <w:r>
        <w:rPr>
          <w:rFonts w:eastAsia="Calibri"/>
          <w:sz w:val="28"/>
          <w:szCs w:val="28"/>
          <w:lang w:eastAsia="en-US"/>
        </w:rPr>
        <w:t>20</w:t>
      </w:r>
      <w:r w:rsidRPr="000A1431">
        <w:rPr>
          <w:rFonts w:eastAsia="Calibri"/>
          <w:sz w:val="28"/>
          <w:szCs w:val="28"/>
          <w:lang w:eastAsia="en-US"/>
        </w:rPr>
        <w:t xml:space="preserve"> метров;</w:t>
      </w:r>
      <w:proofErr w:type="gramEnd"/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5.4. От спортивных сооружений – </w:t>
      </w:r>
      <w:r>
        <w:rPr>
          <w:rFonts w:eastAsia="Calibri"/>
          <w:sz w:val="28"/>
          <w:szCs w:val="28"/>
          <w:lang w:eastAsia="en-US"/>
        </w:rPr>
        <w:t xml:space="preserve">50 </w:t>
      </w:r>
      <w:r w:rsidRPr="000A1431">
        <w:rPr>
          <w:rFonts w:eastAsia="Calibri"/>
          <w:sz w:val="28"/>
          <w:szCs w:val="28"/>
          <w:lang w:eastAsia="en-US"/>
        </w:rPr>
        <w:t>метров;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lastRenderedPageBreak/>
        <w:t>5.5. </w:t>
      </w:r>
      <w:proofErr w:type="gramStart"/>
      <w:r w:rsidRPr="000A1431">
        <w:rPr>
          <w:rFonts w:eastAsia="Calibri"/>
          <w:sz w:val="28"/>
          <w:szCs w:val="28"/>
          <w:lang w:eastAsia="en-US"/>
        </w:rPr>
        <w:t>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</w:t>
      </w:r>
      <w:r w:rsidR="00340905">
        <w:rPr>
          <w:rFonts w:eastAsia="Calibri"/>
          <w:sz w:val="28"/>
          <w:szCs w:val="28"/>
          <w:lang w:eastAsia="en-US"/>
        </w:rPr>
        <w:t>й Федерации – 100</w:t>
      </w:r>
      <w:r w:rsidRPr="000A1431">
        <w:rPr>
          <w:rFonts w:eastAsia="Calibri"/>
          <w:sz w:val="28"/>
          <w:szCs w:val="28"/>
          <w:lang w:eastAsia="en-US"/>
        </w:rPr>
        <w:t xml:space="preserve"> метров;</w:t>
      </w:r>
      <w:proofErr w:type="gramEnd"/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5.6. Вокзалов, аэропортов – </w:t>
      </w:r>
      <w:r w:rsidR="00340905">
        <w:rPr>
          <w:rFonts w:eastAsia="Calibri"/>
          <w:sz w:val="28"/>
          <w:szCs w:val="28"/>
          <w:lang w:eastAsia="en-US"/>
        </w:rPr>
        <w:t xml:space="preserve">70 </w:t>
      </w:r>
      <w:r w:rsidRPr="000A1431">
        <w:rPr>
          <w:rFonts w:eastAsia="Calibri"/>
          <w:sz w:val="28"/>
          <w:szCs w:val="28"/>
          <w:lang w:eastAsia="en-US"/>
        </w:rPr>
        <w:t>метров;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5.7.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</w:t>
      </w:r>
      <w:r w:rsidR="00340905">
        <w:rPr>
          <w:rFonts w:eastAsia="Calibri"/>
          <w:sz w:val="28"/>
          <w:szCs w:val="28"/>
          <w:lang w:eastAsia="en-US"/>
        </w:rPr>
        <w:t xml:space="preserve">50 </w:t>
      </w:r>
      <w:r w:rsidRPr="000A1431">
        <w:rPr>
          <w:rFonts w:eastAsia="Calibri"/>
          <w:sz w:val="28"/>
          <w:szCs w:val="28"/>
          <w:lang w:eastAsia="en-US"/>
        </w:rPr>
        <w:t>метров;</w:t>
      </w:r>
    </w:p>
    <w:p w:rsid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 xml:space="preserve">6.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по прямой линии от входа на обособленную территорию, а при её отсутствии – от входа в здание, строение, сооружение, указанные в пункте 5 настоящего Порядка, без учета особенностей местности, искусственных и естественных преград. </w:t>
      </w:r>
    </w:p>
    <w:p w:rsidR="00FF35F5" w:rsidRPr="000A1431" w:rsidRDefault="00FF35F5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</w:t>
      </w:r>
      <w:r>
        <w:rPr>
          <w:rFonts w:eastAsia="Calibri"/>
          <w:sz w:val="28"/>
          <w:szCs w:val="28"/>
          <w:lang w:eastAsia="en-US"/>
        </w:rPr>
        <w:t xml:space="preserve"> в пределах одного этажа торгового центра по прямой линии от входа в помещения, указанные в пункте 9 настоящего Порядка, без учета искусственных преград.</w:t>
      </w:r>
    </w:p>
    <w:p w:rsidR="000A1431" w:rsidRPr="000A1431" w:rsidRDefault="000A1431" w:rsidP="000A14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A1431">
        <w:rPr>
          <w:rFonts w:eastAsia="Calibri"/>
          <w:sz w:val="28"/>
          <w:szCs w:val="28"/>
          <w:lang w:eastAsia="en-US"/>
        </w:rPr>
        <w:t>7. При налич</w:t>
      </w:r>
      <w:proofErr w:type="gramStart"/>
      <w:r w:rsidRPr="000A1431">
        <w:rPr>
          <w:rFonts w:eastAsia="Calibri"/>
          <w:sz w:val="28"/>
          <w:szCs w:val="28"/>
          <w:lang w:eastAsia="en-US"/>
        </w:rPr>
        <w:t>ии у о</w:t>
      </w:r>
      <w:proofErr w:type="gramEnd"/>
      <w:r w:rsidRPr="000A1431">
        <w:rPr>
          <w:rFonts w:eastAsia="Calibri"/>
          <w:sz w:val="28"/>
          <w:szCs w:val="28"/>
          <w:lang w:eastAsia="en-US"/>
        </w:rPr>
        <w:t>рганизации и (или) объекта, на территории которых не допускается розничная продажа алкогольной продукции, более одного входа (выхода) для посетителей прилегающая территория определяется от каждого входа (выхода).</w:t>
      </w:r>
    </w:p>
    <w:p w:rsidR="000A1431" w:rsidRDefault="000A1431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1431">
        <w:rPr>
          <w:rFonts w:ascii="Times New Roman" w:hAnsi="Times New Roman"/>
          <w:sz w:val="28"/>
          <w:szCs w:val="28"/>
        </w:rPr>
        <w:t>8. Пожарные, запасные и иные входы (выходы) в здания, строения, сооружения, которые не используются дл</w:t>
      </w:r>
      <w:r w:rsidR="00340905">
        <w:rPr>
          <w:rFonts w:ascii="Times New Roman" w:hAnsi="Times New Roman"/>
          <w:sz w:val="28"/>
          <w:szCs w:val="28"/>
        </w:rPr>
        <w:t xml:space="preserve">я посетителей, при определении </w:t>
      </w:r>
      <w:r w:rsidRPr="000A1431">
        <w:rPr>
          <w:rFonts w:ascii="Times New Roman" w:hAnsi="Times New Roman"/>
          <w:sz w:val="28"/>
          <w:szCs w:val="28"/>
        </w:rPr>
        <w:t>границ прилегающих территорий не учитываются.</w:t>
      </w:r>
    </w:p>
    <w:p w:rsidR="00FF35F5" w:rsidRDefault="00FF35F5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FF35F5">
        <w:rPr>
          <w:rFonts w:ascii="Times New Roman" w:hAnsi="Times New Roman"/>
          <w:sz w:val="28"/>
          <w:szCs w:val="28"/>
        </w:rPr>
        <w:t>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</w:t>
      </w:r>
      <w:r>
        <w:rPr>
          <w:rFonts w:ascii="Times New Roman" w:hAnsi="Times New Roman"/>
          <w:sz w:val="28"/>
          <w:szCs w:val="28"/>
        </w:rPr>
        <w:t>ии услуг общественного питания в случае размещения объектов, предусмотренных подпунктом 10 пункта 2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расположенных в торговых центрах</w:t>
      </w:r>
      <w:proofErr w:type="gramEnd"/>
      <w:r>
        <w:rPr>
          <w:rFonts w:ascii="Times New Roman" w:hAnsi="Times New Roman"/>
          <w:sz w:val="28"/>
          <w:szCs w:val="28"/>
        </w:rPr>
        <w:t xml:space="preserve">, устанавливаются на расстоянии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D12D28" w:rsidRDefault="00D12D28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5059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</w:t>
      </w:r>
      <w:r w:rsidR="006D602B">
        <w:rPr>
          <w:rFonts w:ascii="Times New Roman" w:hAnsi="Times New Roman"/>
          <w:sz w:val="28"/>
          <w:szCs w:val="28"/>
        </w:rPr>
        <w:t xml:space="preserve"> - 50</w:t>
      </w:r>
      <w:r>
        <w:rPr>
          <w:rFonts w:ascii="Times New Roman" w:hAnsi="Times New Roman"/>
          <w:sz w:val="28"/>
          <w:szCs w:val="28"/>
        </w:rPr>
        <w:t xml:space="preserve"> метров</w:t>
      </w:r>
      <w:r w:rsidR="006D602B">
        <w:rPr>
          <w:rFonts w:ascii="Times New Roman" w:hAnsi="Times New Roman"/>
          <w:sz w:val="28"/>
          <w:szCs w:val="28"/>
        </w:rPr>
        <w:t>;</w:t>
      </w:r>
    </w:p>
    <w:p w:rsidR="006D602B" w:rsidRDefault="006D602B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9.2</w:t>
      </w:r>
      <w:r w:rsidR="005059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Помещений, находящихся во владении и (или) пользовании организаций, осуществляющих обучение несовершеннолетних - 50 метров;</w:t>
      </w:r>
    </w:p>
    <w:p w:rsidR="006D602B" w:rsidRDefault="006D602B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</w:t>
      </w:r>
      <w:r w:rsidR="005059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Помещений, находящихся во владении</w:t>
      </w:r>
      <w:r w:rsidRPr="006D60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– 20 метров.</w:t>
      </w:r>
    </w:p>
    <w:p w:rsidR="002E135E" w:rsidRDefault="00B2257B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Расчёт значений расстояний </w:t>
      </w:r>
      <w:r w:rsidR="00AA79C1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по следующей формуле:</w:t>
      </w:r>
    </w:p>
    <w:p w:rsidR="00AA79C1" w:rsidRDefault="00AA79C1" w:rsidP="00FF35F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2257B" w:rsidRDefault="00B2257B" w:rsidP="00B2257B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r w:rsidRPr="00B2257B">
        <w:rPr>
          <w:rFonts w:ascii="Times New Roman" w:hAnsi="Times New Roman"/>
          <w:sz w:val="28"/>
          <w:szCs w:val="28"/>
          <w:vertAlign w:val="subscript"/>
        </w:rPr>
        <w:t>тц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r w:rsidRPr="00B2257B">
        <w:rPr>
          <w:rFonts w:ascii="Times New Roman" w:hAnsi="Times New Roman"/>
          <w:sz w:val="28"/>
          <w:szCs w:val="28"/>
          <w:vertAlign w:val="subscript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 – 30 %</w:t>
      </w:r>
      <w:r w:rsidR="00A6742D">
        <w:rPr>
          <w:rFonts w:ascii="Times New Roman" w:hAnsi="Times New Roman"/>
          <w:sz w:val="28"/>
          <w:szCs w:val="28"/>
        </w:rPr>
        <w:t>,</w:t>
      </w:r>
    </w:p>
    <w:p w:rsidR="00B2257B" w:rsidRPr="00FF35F5" w:rsidRDefault="00B2257B" w:rsidP="00B2257B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353B49" w:rsidRDefault="00A6742D" w:rsidP="00A6742D">
      <w:pPr>
        <w:tabs>
          <w:tab w:val="left" w:pos="-142"/>
        </w:tabs>
        <w:spacing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З</w:t>
      </w:r>
      <w:r w:rsidRPr="00A6742D">
        <w:rPr>
          <w:sz w:val="28"/>
          <w:szCs w:val="28"/>
          <w:vertAlign w:val="subscript"/>
        </w:rPr>
        <w:t>и</w:t>
      </w:r>
      <w:proofErr w:type="spellEnd"/>
      <w:r>
        <w:rPr>
          <w:sz w:val="28"/>
          <w:szCs w:val="28"/>
        </w:rPr>
        <w:t xml:space="preserve"> – значение границ для соответствующего объекта, расположенного вне торгового центра;</w:t>
      </w:r>
    </w:p>
    <w:p w:rsidR="00A6742D" w:rsidRDefault="00A6742D" w:rsidP="00A6742D">
      <w:pPr>
        <w:tabs>
          <w:tab w:val="left" w:pos="-142"/>
        </w:tabs>
        <w:spacing w:line="233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A6742D">
        <w:rPr>
          <w:sz w:val="28"/>
          <w:szCs w:val="28"/>
          <w:vertAlign w:val="subscript"/>
        </w:rPr>
        <w:t>тц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значение для соответствующего объекта, расположенного в торговом центре.</w:t>
      </w:r>
    </w:p>
    <w:p w:rsidR="00A6742D" w:rsidRPr="003D311C" w:rsidRDefault="00A6742D" w:rsidP="00A6742D">
      <w:pPr>
        <w:tabs>
          <w:tab w:val="left" w:pos="-142"/>
        </w:tabs>
        <w:spacing w:line="233" w:lineRule="auto"/>
        <w:ind w:firstLine="567"/>
        <w:jc w:val="both"/>
        <w:rPr>
          <w:sz w:val="28"/>
          <w:szCs w:val="28"/>
        </w:rPr>
      </w:pPr>
    </w:p>
    <w:sectPr w:rsidR="00A6742D" w:rsidRPr="003D311C" w:rsidSect="00153CCD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D6"/>
    <w:rsid w:val="0000526F"/>
    <w:rsid w:val="00010645"/>
    <w:rsid w:val="00011DC6"/>
    <w:rsid w:val="000A1431"/>
    <w:rsid w:val="000A2504"/>
    <w:rsid w:val="000A7DD6"/>
    <w:rsid w:val="00153CCD"/>
    <w:rsid w:val="00244857"/>
    <w:rsid w:val="00254C9E"/>
    <w:rsid w:val="002E135E"/>
    <w:rsid w:val="00323DF5"/>
    <w:rsid w:val="00340905"/>
    <w:rsid w:val="00353B49"/>
    <w:rsid w:val="003D311C"/>
    <w:rsid w:val="003F11A8"/>
    <w:rsid w:val="00416033"/>
    <w:rsid w:val="00434E3D"/>
    <w:rsid w:val="0048750C"/>
    <w:rsid w:val="004A65B0"/>
    <w:rsid w:val="005059AE"/>
    <w:rsid w:val="00616E3E"/>
    <w:rsid w:val="006D602B"/>
    <w:rsid w:val="00730DCE"/>
    <w:rsid w:val="008C67D5"/>
    <w:rsid w:val="00981107"/>
    <w:rsid w:val="00987608"/>
    <w:rsid w:val="00A00DCD"/>
    <w:rsid w:val="00A6742D"/>
    <w:rsid w:val="00AA79C1"/>
    <w:rsid w:val="00AF0998"/>
    <w:rsid w:val="00B06BC6"/>
    <w:rsid w:val="00B2257B"/>
    <w:rsid w:val="00BE6ECD"/>
    <w:rsid w:val="00CE413E"/>
    <w:rsid w:val="00D12D28"/>
    <w:rsid w:val="00DB2B10"/>
    <w:rsid w:val="00DC4A51"/>
    <w:rsid w:val="00FE6098"/>
    <w:rsid w:val="00FF35F5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E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41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1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0"/>
    <w:uiPriority w:val="99"/>
    <w:locked/>
    <w:rsid w:val="000A1431"/>
    <w:rPr>
      <w:rFonts w:ascii="Arial" w:hAnsi="Arial"/>
      <w:b/>
      <w:color w:val="00008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E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41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1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0"/>
    <w:uiPriority w:val="99"/>
    <w:locked/>
    <w:rsid w:val="000A1431"/>
    <w:rPr>
      <w:rFonts w:ascii="Arial" w:hAnsi="Arial"/>
      <w:b/>
      <w:color w:val="00008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CB7A-F4D0-4553-AC6C-F4FB0707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P15U06</dc:creator>
  <cp:lastModifiedBy>P15U06</cp:lastModifiedBy>
  <cp:revision>17</cp:revision>
  <cp:lastPrinted>2021-05-31T07:31:00Z</cp:lastPrinted>
  <dcterms:created xsi:type="dcterms:W3CDTF">2020-10-26T09:19:00Z</dcterms:created>
  <dcterms:modified xsi:type="dcterms:W3CDTF">2021-06-03T07:39:00Z</dcterms:modified>
</cp:coreProperties>
</file>